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F884" w14:textId="77777777" w:rsidR="00694B15" w:rsidRDefault="00694B15" w:rsidP="00694B15">
      <w:pPr>
        <w:spacing w:before="0" w:after="0" w:line="240" w:lineRule="auto"/>
        <w:ind w:right="1"/>
        <w:rPr>
          <w:i/>
        </w:rPr>
      </w:pPr>
    </w:p>
    <w:p w14:paraId="70E0ECE4" w14:textId="77777777" w:rsidR="00694B15" w:rsidRDefault="00694B15" w:rsidP="00694B15">
      <w:pPr>
        <w:spacing w:before="0" w:after="0" w:line="240" w:lineRule="auto"/>
        <w:ind w:right="1"/>
        <w:rPr>
          <w:i/>
        </w:rPr>
      </w:pPr>
    </w:p>
    <w:p w14:paraId="7FECDA4A" w14:textId="77777777" w:rsidR="00694B15" w:rsidRPr="00694B15" w:rsidRDefault="00694B15" w:rsidP="00694B15">
      <w:pPr>
        <w:spacing w:before="0" w:after="0" w:line="240" w:lineRule="auto"/>
        <w:ind w:right="1"/>
        <w:rPr>
          <w:i/>
          <w:sz w:val="22"/>
          <w:szCs w:val="22"/>
        </w:rPr>
      </w:pPr>
    </w:p>
    <w:p w14:paraId="3C7F45A4" w14:textId="24D4A3FA" w:rsidR="00694B15" w:rsidRPr="00694B15" w:rsidRDefault="00694B15" w:rsidP="00694B15">
      <w:pPr>
        <w:spacing w:after="0"/>
        <w:ind w:firstLine="720"/>
        <w:jc w:val="both"/>
        <w:rPr>
          <w:rFonts w:ascii="Century Gothic" w:hAnsi="Century Gothic"/>
          <w:sz w:val="22"/>
          <w:szCs w:val="22"/>
        </w:rPr>
      </w:pPr>
      <w:r w:rsidRPr="00694B15">
        <w:rPr>
          <w:rFonts w:ascii="Century Gothic" w:hAnsi="Century Gothic"/>
          <w:sz w:val="22"/>
          <w:szCs w:val="22"/>
        </w:rPr>
        <w:t xml:space="preserve">María Teresa Martín Pozo, como portavoz del grupo municipal del Partido popular por medio de la presente remite para su publicación en la web municipal la relación de gastos realizados por el grupo municipal del Partido Popular para su funcionamiento ordinario financiados </w:t>
      </w:r>
      <w:r w:rsidRPr="00694B15">
        <w:rPr>
          <w:rFonts w:ascii="Century Gothic" w:hAnsi="Century Gothic"/>
          <w:b/>
          <w:bCs/>
          <w:sz w:val="22"/>
          <w:szCs w:val="22"/>
        </w:rPr>
        <w:t xml:space="preserve">con la dotación municipal del año </w:t>
      </w:r>
      <w:r w:rsidR="007C4EA6">
        <w:rPr>
          <w:rFonts w:ascii="Century Gothic" w:hAnsi="Century Gothic"/>
          <w:b/>
          <w:bCs/>
          <w:sz w:val="22"/>
          <w:szCs w:val="22"/>
        </w:rPr>
        <w:t>202</w:t>
      </w:r>
      <w:r w:rsidR="00016BA6">
        <w:rPr>
          <w:rFonts w:ascii="Century Gothic" w:hAnsi="Century Gothic"/>
          <w:b/>
          <w:bCs/>
          <w:sz w:val="22"/>
          <w:szCs w:val="22"/>
        </w:rPr>
        <w:t>1</w:t>
      </w:r>
      <w:r w:rsidRPr="00694B15">
        <w:rPr>
          <w:rFonts w:ascii="Century Gothic" w:hAnsi="Century Gothic"/>
          <w:b/>
          <w:bCs/>
          <w:sz w:val="22"/>
          <w:szCs w:val="22"/>
        </w:rPr>
        <w:t xml:space="preserve">, </w:t>
      </w:r>
      <w:r w:rsidRPr="00694B15">
        <w:rPr>
          <w:rFonts w:ascii="Century Gothic" w:hAnsi="Century Gothic"/>
          <w:sz w:val="22"/>
          <w:szCs w:val="22"/>
        </w:rPr>
        <w:t xml:space="preserve">que reconoce y regula la LBRL a los grupos políticos constituidos, así como el Reglamento Orgánico del Excmo. Ayuntamiento de Zamora. </w:t>
      </w:r>
    </w:p>
    <w:p w14:paraId="799F68AF" w14:textId="77777777" w:rsidR="00694B15" w:rsidRPr="00694B15" w:rsidRDefault="00694B15" w:rsidP="00694B15">
      <w:pPr>
        <w:spacing w:after="0"/>
        <w:ind w:firstLine="720"/>
        <w:jc w:val="both"/>
        <w:rPr>
          <w:rFonts w:ascii="Century Gothic" w:hAnsi="Century Gothic"/>
          <w:sz w:val="22"/>
          <w:szCs w:val="22"/>
        </w:rPr>
      </w:pPr>
    </w:p>
    <w:p w14:paraId="4ACC70F6" w14:textId="77777777" w:rsidR="00694B15" w:rsidRPr="00694B15" w:rsidRDefault="00694B15" w:rsidP="00694B15">
      <w:pPr>
        <w:spacing w:after="0"/>
        <w:jc w:val="both"/>
        <w:rPr>
          <w:rFonts w:ascii="Century Gothic" w:hAnsi="Century Gothic"/>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dotted" w:sz="4" w:space="0" w:color="000000" w:themeColor="text1"/>
          <w:insideV w:val="dotted" w:sz="4" w:space="0" w:color="000000" w:themeColor="text1"/>
        </w:tblBorders>
        <w:tblLook w:val="04A0" w:firstRow="1" w:lastRow="0" w:firstColumn="1" w:lastColumn="0" w:noHBand="0" w:noVBand="1"/>
      </w:tblPr>
      <w:tblGrid>
        <w:gridCol w:w="7371"/>
        <w:gridCol w:w="1133"/>
      </w:tblGrid>
      <w:tr w:rsidR="00016BA6" w:rsidRPr="00016BA6" w14:paraId="2A7EF41B" w14:textId="77777777" w:rsidTr="00694B15">
        <w:tc>
          <w:tcPr>
            <w:tcW w:w="7371" w:type="dxa"/>
          </w:tcPr>
          <w:p w14:paraId="201677EB" w14:textId="77777777"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 xml:space="preserve">TELEFONIA + INTERNET </w:t>
            </w:r>
          </w:p>
        </w:tc>
        <w:tc>
          <w:tcPr>
            <w:tcW w:w="1133" w:type="dxa"/>
          </w:tcPr>
          <w:p w14:paraId="19033117" w14:textId="69D0CF75" w:rsidR="00694B15" w:rsidRPr="00016BA6" w:rsidRDefault="00694B15" w:rsidP="00336085">
            <w:pPr>
              <w:spacing w:line="276" w:lineRule="auto"/>
              <w:jc w:val="right"/>
              <w:rPr>
                <w:rFonts w:ascii="Century Gothic" w:hAnsi="Century Gothic"/>
                <w:sz w:val="22"/>
                <w:szCs w:val="22"/>
              </w:rPr>
            </w:pPr>
            <w:r w:rsidRPr="00016BA6">
              <w:rPr>
                <w:rFonts w:ascii="Century Gothic" w:hAnsi="Century Gothic"/>
                <w:sz w:val="22"/>
                <w:szCs w:val="22"/>
              </w:rPr>
              <w:t>1</w:t>
            </w:r>
            <w:r w:rsidR="007507A9" w:rsidRPr="00016BA6">
              <w:rPr>
                <w:rFonts w:ascii="Century Gothic" w:hAnsi="Century Gothic"/>
                <w:sz w:val="22"/>
                <w:szCs w:val="22"/>
              </w:rPr>
              <w:t>.</w:t>
            </w:r>
            <w:r w:rsidR="00D129EB" w:rsidRPr="00016BA6">
              <w:rPr>
                <w:rFonts w:ascii="Century Gothic" w:hAnsi="Century Gothic"/>
                <w:sz w:val="22"/>
                <w:szCs w:val="22"/>
              </w:rPr>
              <w:t>263</w:t>
            </w:r>
            <w:r w:rsidR="007507A9" w:rsidRPr="00016BA6">
              <w:rPr>
                <w:rFonts w:ascii="Century Gothic" w:hAnsi="Century Gothic"/>
                <w:sz w:val="22"/>
                <w:szCs w:val="22"/>
              </w:rPr>
              <w:t>,</w:t>
            </w:r>
            <w:r w:rsidR="00D129EB" w:rsidRPr="00016BA6">
              <w:rPr>
                <w:rFonts w:ascii="Century Gothic" w:hAnsi="Century Gothic"/>
                <w:sz w:val="22"/>
                <w:szCs w:val="22"/>
              </w:rPr>
              <w:t>88</w:t>
            </w:r>
          </w:p>
        </w:tc>
      </w:tr>
      <w:tr w:rsidR="00016BA6" w:rsidRPr="00016BA6" w14:paraId="31FEB535" w14:textId="77777777" w:rsidTr="00694B15">
        <w:tc>
          <w:tcPr>
            <w:tcW w:w="7371" w:type="dxa"/>
          </w:tcPr>
          <w:p w14:paraId="636784DA" w14:textId="77777777"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WEB, CUENTA CORPORATIVA, HOSTING, ANTIVIRUS, SOFTWARE…</w:t>
            </w:r>
          </w:p>
        </w:tc>
        <w:tc>
          <w:tcPr>
            <w:tcW w:w="1133" w:type="dxa"/>
          </w:tcPr>
          <w:p w14:paraId="15607F42" w14:textId="6F925C2D" w:rsidR="007507A9" w:rsidRPr="00016BA6" w:rsidRDefault="007507A9" w:rsidP="007507A9">
            <w:pPr>
              <w:spacing w:line="276" w:lineRule="auto"/>
              <w:jc w:val="right"/>
              <w:rPr>
                <w:rFonts w:ascii="Century Gothic" w:hAnsi="Century Gothic"/>
                <w:sz w:val="22"/>
                <w:szCs w:val="22"/>
              </w:rPr>
            </w:pPr>
            <w:r w:rsidRPr="00016BA6">
              <w:rPr>
                <w:rFonts w:ascii="Century Gothic" w:hAnsi="Century Gothic"/>
                <w:sz w:val="22"/>
                <w:szCs w:val="22"/>
              </w:rPr>
              <w:t>2</w:t>
            </w:r>
            <w:r w:rsidR="009277BF" w:rsidRPr="00016BA6">
              <w:rPr>
                <w:rFonts w:ascii="Century Gothic" w:hAnsi="Century Gothic"/>
                <w:sz w:val="22"/>
                <w:szCs w:val="22"/>
              </w:rPr>
              <w:t>16,74</w:t>
            </w:r>
          </w:p>
        </w:tc>
      </w:tr>
      <w:tr w:rsidR="00016BA6" w:rsidRPr="00016BA6" w14:paraId="2BC8F2C3" w14:textId="77777777" w:rsidTr="00694B15">
        <w:tc>
          <w:tcPr>
            <w:tcW w:w="7371" w:type="dxa"/>
          </w:tcPr>
          <w:p w14:paraId="06D44F93" w14:textId="77777777"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MANTENIMIENTO MATERIAL ORDINARIO OFICINA</w:t>
            </w:r>
          </w:p>
        </w:tc>
        <w:tc>
          <w:tcPr>
            <w:tcW w:w="1133" w:type="dxa"/>
          </w:tcPr>
          <w:p w14:paraId="19FD76F2" w14:textId="35E0F89B" w:rsidR="00694B15" w:rsidRPr="00016BA6" w:rsidRDefault="00D129EB" w:rsidP="00336085">
            <w:pPr>
              <w:spacing w:line="276" w:lineRule="auto"/>
              <w:jc w:val="right"/>
              <w:rPr>
                <w:rFonts w:ascii="Century Gothic" w:hAnsi="Century Gothic"/>
                <w:sz w:val="22"/>
                <w:szCs w:val="22"/>
              </w:rPr>
            </w:pPr>
            <w:r w:rsidRPr="00016BA6">
              <w:rPr>
                <w:rFonts w:ascii="Century Gothic" w:hAnsi="Century Gothic"/>
                <w:sz w:val="22"/>
                <w:szCs w:val="22"/>
              </w:rPr>
              <w:t>101</w:t>
            </w:r>
            <w:r w:rsidR="007507A9" w:rsidRPr="00016BA6">
              <w:rPr>
                <w:rFonts w:ascii="Century Gothic" w:hAnsi="Century Gothic"/>
                <w:sz w:val="22"/>
                <w:szCs w:val="22"/>
              </w:rPr>
              <w:t>,5</w:t>
            </w:r>
            <w:r w:rsidRPr="00016BA6">
              <w:rPr>
                <w:rFonts w:ascii="Century Gothic" w:hAnsi="Century Gothic"/>
                <w:sz w:val="22"/>
                <w:szCs w:val="22"/>
              </w:rPr>
              <w:t>0</w:t>
            </w:r>
          </w:p>
        </w:tc>
      </w:tr>
      <w:tr w:rsidR="00016BA6" w:rsidRPr="00016BA6" w14:paraId="264327C6" w14:textId="77777777" w:rsidTr="00694B15">
        <w:tc>
          <w:tcPr>
            <w:tcW w:w="7371" w:type="dxa"/>
          </w:tcPr>
          <w:p w14:paraId="11EF89FD" w14:textId="7648C0AD"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CONSUMIBLES DE INFORMÁTICA</w:t>
            </w:r>
            <w:r w:rsidR="00D129EB" w:rsidRPr="00016BA6">
              <w:rPr>
                <w:rFonts w:ascii="Century Gothic" w:hAnsi="Century Gothic"/>
                <w:sz w:val="22"/>
                <w:szCs w:val="22"/>
              </w:rPr>
              <w:t>, ALQUILER</w:t>
            </w:r>
            <w:r w:rsidRPr="00016BA6">
              <w:rPr>
                <w:rFonts w:ascii="Century Gothic" w:hAnsi="Century Gothic"/>
                <w:sz w:val="22"/>
                <w:szCs w:val="22"/>
              </w:rPr>
              <w:t xml:space="preserve"> Y FOTOCOPIAS </w:t>
            </w:r>
          </w:p>
        </w:tc>
        <w:tc>
          <w:tcPr>
            <w:tcW w:w="1133" w:type="dxa"/>
          </w:tcPr>
          <w:p w14:paraId="2D8D715F" w14:textId="30C08F56" w:rsidR="00694B15" w:rsidRPr="00016BA6" w:rsidRDefault="00D129EB" w:rsidP="00336085">
            <w:pPr>
              <w:spacing w:line="276" w:lineRule="auto"/>
              <w:jc w:val="right"/>
              <w:rPr>
                <w:rFonts w:ascii="Century Gothic" w:hAnsi="Century Gothic"/>
                <w:sz w:val="22"/>
                <w:szCs w:val="22"/>
              </w:rPr>
            </w:pPr>
            <w:r w:rsidRPr="00016BA6">
              <w:rPr>
                <w:rFonts w:ascii="Century Gothic" w:hAnsi="Century Gothic"/>
                <w:sz w:val="22"/>
                <w:szCs w:val="22"/>
              </w:rPr>
              <w:t>1</w:t>
            </w:r>
            <w:r w:rsidR="009277BF" w:rsidRPr="00016BA6">
              <w:rPr>
                <w:rFonts w:ascii="Century Gothic" w:hAnsi="Century Gothic"/>
                <w:sz w:val="22"/>
                <w:szCs w:val="22"/>
              </w:rPr>
              <w:t>.</w:t>
            </w:r>
            <w:r w:rsidRPr="00016BA6">
              <w:rPr>
                <w:rFonts w:ascii="Century Gothic" w:hAnsi="Century Gothic"/>
                <w:sz w:val="22"/>
                <w:szCs w:val="22"/>
              </w:rPr>
              <w:t>010,34</w:t>
            </w:r>
          </w:p>
        </w:tc>
      </w:tr>
      <w:tr w:rsidR="00016BA6" w:rsidRPr="00016BA6" w14:paraId="26DFB853" w14:textId="77777777" w:rsidTr="00694B15">
        <w:tc>
          <w:tcPr>
            <w:tcW w:w="7371" w:type="dxa"/>
          </w:tcPr>
          <w:p w14:paraId="79599DBC" w14:textId="77777777"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SUSCRIPCIÓN “La Opinión de Zamora” Edición Digital ORBYT</w:t>
            </w:r>
          </w:p>
        </w:tc>
        <w:tc>
          <w:tcPr>
            <w:tcW w:w="1133" w:type="dxa"/>
          </w:tcPr>
          <w:p w14:paraId="7E052815" w14:textId="77777777" w:rsidR="00694B15" w:rsidRPr="00016BA6" w:rsidRDefault="00694B15" w:rsidP="00336085">
            <w:pPr>
              <w:spacing w:line="276" w:lineRule="auto"/>
              <w:jc w:val="right"/>
              <w:rPr>
                <w:rFonts w:ascii="Century Gothic" w:hAnsi="Century Gothic"/>
                <w:sz w:val="22"/>
                <w:szCs w:val="22"/>
              </w:rPr>
            </w:pPr>
            <w:r w:rsidRPr="00016BA6">
              <w:rPr>
                <w:rFonts w:ascii="Century Gothic" w:hAnsi="Century Gothic"/>
                <w:sz w:val="22"/>
                <w:szCs w:val="22"/>
              </w:rPr>
              <w:t>249,99</w:t>
            </w:r>
          </w:p>
        </w:tc>
      </w:tr>
      <w:tr w:rsidR="00016BA6" w:rsidRPr="00016BA6" w14:paraId="56EB4F30" w14:textId="77777777" w:rsidTr="00694B15">
        <w:tc>
          <w:tcPr>
            <w:tcW w:w="7371" w:type="dxa"/>
          </w:tcPr>
          <w:p w14:paraId="6FAF0404" w14:textId="77777777"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 xml:space="preserve">GASTOS DE IMPRENTA </w:t>
            </w:r>
          </w:p>
        </w:tc>
        <w:tc>
          <w:tcPr>
            <w:tcW w:w="1133" w:type="dxa"/>
          </w:tcPr>
          <w:p w14:paraId="283A12AD" w14:textId="28A7D407" w:rsidR="00694B15" w:rsidRPr="00016BA6" w:rsidRDefault="007507A9" w:rsidP="00336085">
            <w:pPr>
              <w:spacing w:line="276" w:lineRule="auto"/>
              <w:jc w:val="right"/>
              <w:rPr>
                <w:rFonts w:ascii="Century Gothic" w:hAnsi="Century Gothic"/>
                <w:sz w:val="22"/>
                <w:szCs w:val="22"/>
              </w:rPr>
            </w:pPr>
            <w:r w:rsidRPr="00016BA6">
              <w:rPr>
                <w:rFonts w:ascii="Century Gothic" w:hAnsi="Century Gothic"/>
                <w:sz w:val="22"/>
                <w:szCs w:val="22"/>
              </w:rPr>
              <w:t>1.</w:t>
            </w:r>
            <w:r w:rsidR="00D129EB" w:rsidRPr="00016BA6">
              <w:rPr>
                <w:rFonts w:ascii="Century Gothic" w:hAnsi="Century Gothic"/>
                <w:sz w:val="22"/>
                <w:szCs w:val="22"/>
              </w:rPr>
              <w:t>500</w:t>
            </w:r>
            <w:r w:rsidRPr="00016BA6">
              <w:rPr>
                <w:rFonts w:ascii="Century Gothic" w:hAnsi="Century Gothic"/>
                <w:sz w:val="22"/>
                <w:szCs w:val="22"/>
              </w:rPr>
              <w:t>,00</w:t>
            </w:r>
          </w:p>
        </w:tc>
      </w:tr>
      <w:tr w:rsidR="00016BA6" w:rsidRPr="00016BA6" w14:paraId="54A84B0E" w14:textId="77777777" w:rsidTr="00694B15">
        <w:tc>
          <w:tcPr>
            <w:tcW w:w="7371" w:type="dxa"/>
          </w:tcPr>
          <w:p w14:paraId="2991E10D" w14:textId="7D27EDE6" w:rsidR="00D129EB" w:rsidRPr="00016BA6" w:rsidRDefault="00D129EB" w:rsidP="00336085">
            <w:pPr>
              <w:rPr>
                <w:rFonts w:ascii="Century Gothic" w:hAnsi="Century Gothic"/>
                <w:sz w:val="22"/>
                <w:szCs w:val="22"/>
              </w:rPr>
            </w:pPr>
            <w:r w:rsidRPr="00016BA6">
              <w:rPr>
                <w:rFonts w:ascii="Century Gothic" w:hAnsi="Century Gothic"/>
                <w:sz w:val="22"/>
                <w:szCs w:val="22"/>
              </w:rPr>
              <w:t>SUSCRIPCIONES DIGITALES DE FUNCIONAMIENTO DIARIO</w:t>
            </w:r>
          </w:p>
        </w:tc>
        <w:tc>
          <w:tcPr>
            <w:tcW w:w="1133" w:type="dxa"/>
          </w:tcPr>
          <w:p w14:paraId="5C7376FA" w14:textId="2AB6CA9A" w:rsidR="00D129EB" w:rsidRPr="00016BA6" w:rsidRDefault="00D129EB" w:rsidP="00D129EB">
            <w:pPr>
              <w:jc w:val="right"/>
              <w:rPr>
                <w:rFonts w:ascii="Century Gothic" w:hAnsi="Century Gothic"/>
                <w:sz w:val="22"/>
                <w:szCs w:val="22"/>
              </w:rPr>
            </w:pPr>
            <w:r w:rsidRPr="00016BA6">
              <w:rPr>
                <w:rFonts w:ascii="Century Gothic" w:hAnsi="Century Gothic"/>
                <w:sz w:val="22"/>
                <w:szCs w:val="22"/>
              </w:rPr>
              <w:t>96,22</w:t>
            </w:r>
          </w:p>
        </w:tc>
      </w:tr>
      <w:tr w:rsidR="00016BA6" w:rsidRPr="00016BA6" w14:paraId="682DE657" w14:textId="77777777" w:rsidTr="00694B15">
        <w:tc>
          <w:tcPr>
            <w:tcW w:w="7371" w:type="dxa"/>
          </w:tcPr>
          <w:p w14:paraId="2D572B02" w14:textId="77777777"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GASTOS DE REPRESENTACION y PROTOCOLO</w:t>
            </w:r>
          </w:p>
        </w:tc>
        <w:tc>
          <w:tcPr>
            <w:tcW w:w="1133" w:type="dxa"/>
          </w:tcPr>
          <w:p w14:paraId="0419ADD1" w14:textId="5DD0DD24" w:rsidR="00694B15" w:rsidRPr="00016BA6" w:rsidRDefault="009277BF" w:rsidP="00336085">
            <w:pPr>
              <w:spacing w:line="276" w:lineRule="auto"/>
              <w:jc w:val="right"/>
              <w:rPr>
                <w:rFonts w:ascii="Century Gothic" w:hAnsi="Century Gothic"/>
                <w:sz w:val="22"/>
                <w:szCs w:val="22"/>
              </w:rPr>
            </w:pPr>
            <w:r w:rsidRPr="00016BA6">
              <w:rPr>
                <w:rFonts w:ascii="Century Gothic" w:hAnsi="Century Gothic"/>
                <w:sz w:val="22"/>
                <w:szCs w:val="22"/>
              </w:rPr>
              <w:t>845</w:t>
            </w:r>
            <w:r w:rsidR="00694B15" w:rsidRPr="00016BA6">
              <w:rPr>
                <w:rFonts w:ascii="Century Gothic" w:hAnsi="Century Gothic"/>
                <w:sz w:val="22"/>
                <w:szCs w:val="22"/>
              </w:rPr>
              <w:t>,00</w:t>
            </w:r>
          </w:p>
        </w:tc>
      </w:tr>
      <w:tr w:rsidR="00016BA6" w:rsidRPr="00016BA6" w14:paraId="3551411B" w14:textId="77777777" w:rsidTr="00694B15">
        <w:tc>
          <w:tcPr>
            <w:tcW w:w="7371" w:type="dxa"/>
          </w:tcPr>
          <w:p w14:paraId="43EA9962" w14:textId="77777777" w:rsidR="00694B15" w:rsidRPr="00016BA6" w:rsidRDefault="00694B15" w:rsidP="00336085">
            <w:pPr>
              <w:spacing w:line="276" w:lineRule="auto"/>
              <w:rPr>
                <w:rFonts w:ascii="Century Gothic" w:hAnsi="Century Gothic"/>
                <w:sz w:val="22"/>
                <w:szCs w:val="22"/>
              </w:rPr>
            </w:pPr>
            <w:r w:rsidRPr="00016BA6">
              <w:rPr>
                <w:rFonts w:ascii="Century Gothic" w:hAnsi="Century Gothic"/>
                <w:sz w:val="22"/>
                <w:szCs w:val="22"/>
              </w:rPr>
              <w:t>KILOMETRAJE, GASTOS DE DESPLAZAMIENTO</w:t>
            </w:r>
          </w:p>
        </w:tc>
        <w:tc>
          <w:tcPr>
            <w:tcW w:w="1133" w:type="dxa"/>
          </w:tcPr>
          <w:p w14:paraId="1A0B0F28" w14:textId="32E57BD1" w:rsidR="00694B15" w:rsidRPr="00016BA6" w:rsidRDefault="009277BF" w:rsidP="00336085">
            <w:pPr>
              <w:spacing w:line="276" w:lineRule="auto"/>
              <w:jc w:val="right"/>
              <w:rPr>
                <w:rFonts w:ascii="Century Gothic" w:hAnsi="Century Gothic"/>
                <w:sz w:val="22"/>
                <w:szCs w:val="22"/>
              </w:rPr>
            </w:pPr>
            <w:r w:rsidRPr="00016BA6">
              <w:rPr>
                <w:rFonts w:ascii="Century Gothic" w:hAnsi="Century Gothic"/>
                <w:sz w:val="22"/>
                <w:szCs w:val="22"/>
              </w:rPr>
              <w:t>920</w:t>
            </w:r>
            <w:r w:rsidR="007507A9" w:rsidRPr="00016BA6">
              <w:rPr>
                <w:rFonts w:ascii="Century Gothic" w:hAnsi="Century Gothic"/>
                <w:sz w:val="22"/>
                <w:szCs w:val="22"/>
              </w:rPr>
              <w:t>,</w:t>
            </w:r>
            <w:r w:rsidRPr="00016BA6">
              <w:rPr>
                <w:rFonts w:ascii="Century Gothic" w:hAnsi="Century Gothic"/>
                <w:sz w:val="22"/>
                <w:szCs w:val="22"/>
              </w:rPr>
              <w:t>49</w:t>
            </w:r>
          </w:p>
        </w:tc>
      </w:tr>
    </w:tbl>
    <w:p w14:paraId="093B7EE8" w14:textId="77777777" w:rsidR="00694B15" w:rsidRPr="00694B15" w:rsidRDefault="00694B15" w:rsidP="00694B15">
      <w:pPr>
        <w:spacing w:after="0"/>
        <w:rPr>
          <w:rFonts w:ascii="Century Gothic" w:hAnsi="Century Gothic" w:cs="Century Gothic"/>
          <w:noProof/>
          <w:sz w:val="22"/>
          <w:szCs w:val="22"/>
          <w:lang w:eastAsia="es-ES"/>
        </w:rPr>
      </w:pPr>
    </w:p>
    <w:p w14:paraId="4A803271" w14:textId="77777777" w:rsidR="00694B15" w:rsidRPr="00694B15" w:rsidRDefault="00694B15" w:rsidP="00694B15">
      <w:pPr>
        <w:spacing w:after="0"/>
        <w:rPr>
          <w:rFonts w:ascii="Century Gothic" w:hAnsi="Century Gothic" w:cs="Century Gothic"/>
          <w:noProof/>
          <w:sz w:val="22"/>
          <w:szCs w:val="22"/>
          <w:lang w:eastAsia="es-ES"/>
        </w:rPr>
      </w:pPr>
    </w:p>
    <w:p w14:paraId="331C00AD" w14:textId="77777777" w:rsidR="00694B15" w:rsidRPr="00694B15" w:rsidRDefault="00694B15" w:rsidP="00694B15">
      <w:pPr>
        <w:spacing w:after="0"/>
        <w:jc w:val="center"/>
        <w:rPr>
          <w:rFonts w:ascii="Century Gothic" w:hAnsi="Century Gothic" w:cs="Century Gothic"/>
          <w:sz w:val="32"/>
          <w:szCs w:val="22"/>
        </w:rPr>
      </w:pPr>
      <w:r w:rsidRPr="00694B15">
        <w:rPr>
          <w:rFonts w:ascii="Century Gothic" w:hAnsi="Century Gothic" w:cs="Century Gothic"/>
          <w:noProof/>
          <w:sz w:val="22"/>
          <w:szCs w:val="22"/>
          <w:lang w:eastAsia="es-ES"/>
        </w:rPr>
        <w:t>Fdo.:  Maria Teresa Martín Pozo</w:t>
      </w:r>
    </w:p>
    <w:p w14:paraId="5452CEB4" w14:textId="77777777" w:rsidR="00D02E3E" w:rsidRPr="00694B15" w:rsidRDefault="00D02E3E" w:rsidP="00694B15"/>
    <w:sectPr w:rsidR="00D02E3E" w:rsidRPr="00694B15" w:rsidSect="002B4470">
      <w:headerReference w:type="default" r:id="rId7"/>
      <w:footerReference w:type="default" r:id="rId8"/>
      <w:pgSz w:w="11906" w:h="16838"/>
      <w:pgMar w:top="1417" w:right="1701" w:bottom="1417" w:left="1701"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F3D6" w14:textId="77777777" w:rsidR="004253C1" w:rsidRDefault="004253C1" w:rsidP="002B4470">
      <w:pPr>
        <w:spacing w:before="0" w:after="0" w:line="240" w:lineRule="auto"/>
      </w:pPr>
      <w:r>
        <w:separator/>
      </w:r>
    </w:p>
  </w:endnote>
  <w:endnote w:type="continuationSeparator" w:id="0">
    <w:p w14:paraId="6162010E" w14:textId="77777777" w:rsidR="004253C1" w:rsidRDefault="004253C1" w:rsidP="002B44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93FC" w14:textId="77777777" w:rsidR="002B4470" w:rsidRPr="002B4470" w:rsidRDefault="002B4470">
    <w:pPr>
      <w:pStyle w:val="Piedepgina"/>
      <w:rPr>
        <w:rFonts w:ascii="Century Gothic" w:hAnsi="Century Gothic"/>
        <w:color w:val="1F3864" w:themeColor="accent1" w:themeShade="80"/>
      </w:rPr>
    </w:pPr>
    <w:r>
      <w:rPr>
        <w:noProof/>
      </w:rPr>
      <w:drawing>
        <wp:anchor distT="0" distB="0" distL="114300" distR="114300" simplePos="0" relativeHeight="251659264" behindDoc="0" locked="0" layoutInCell="1" allowOverlap="1" wp14:anchorId="4E84B10A" wp14:editId="5388AECA">
          <wp:simplePos x="0" y="0"/>
          <wp:positionH relativeFrom="column">
            <wp:posOffset>-241935</wp:posOffset>
          </wp:positionH>
          <wp:positionV relativeFrom="paragraph">
            <wp:posOffset>-60325</wp:posOffset>
          </wp:positionV>
          <wp:extent cx="472440" cy="354330"/>
          <wp:effectExtent l="0" t="0" r="0" b="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2B4470">
      <w:rPr>
        <w:rFonts w:ascii="Century Gothic" w:hAnsi="Century Gothic"/>
        <w:color w:val="8EAADB" w:themeColor="accent1" w:themeTint="99"/>
      </w:rPr>
      <w:t xml:space="preserve">  </w:t>
    </w:r>
    <w:r w:rsidRPr="002B4470">
      <w:rPr>
        <w:rFonts w:ascii="Century Gothic" w:hAnsi="Century Gothic"/>
        <w:color w:val="1F3864" w:themeColor="accent1" w:themeShade="80"/>
      </w:rPr>
      <w:t>grupomunicipal@ppzamora.com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1E9D" w14:textId="77777777" w:rsidR="004253C1" w:rsidRDefault="004253C1" w:rsidP="002B4470">
      <w:pPr>
        <w:spacing w:before="0" w:after="0" w:line="240" w:lineRule="auto"/>
      </w:pPr>
      <w:r>
        <w:separator/>
      </w:r>
    </w:p>
  </w:footnote>
  <w:footnote w:type="continuationSeparator" w:id="0">
    <w:p w14:paraId="32BD1784" w14:textId="77777777" w:rsidR="004253C1" w:rsidRDefault="004253C1" w:rsidP="002B44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83"/>
    </w:tblGrid>
    <w:tr w:rsidR="002B4470" w14:paraId="2730C418" w14:textId="77777777" w:rsidTr="002B4470">
      <w:tc>
        <w:tcPr>
          <w:tcW w:w="4111" w:type="dxa"/>
        </w:tcPr>
        <w:p w14:paraId="0356A965" w14:textId="77777777" w:rsidR="002B4470" w:rsidRPr="002B4470" w:rsidRDefault="002B4470" w:rsidP="002B4470">
          <w:pPr>
            <w:pStyle w:val="Ttulo1"/>
            <w:spacing w:before="0"/>
            <w:jc w:val="center"/>
            <w:outlineLvl w:val="0"/>
            <w:rPr>
              <w:rFonts w:ascii="Century Gothic" w:hAnsi="Century Gothic"/>
              <w:b/>
            </w:rPr>
          </w:pPr>
          <w:r w:rsidRPr="002B4470">
            <w:rPr>
              <w:rFonts w:ascii="Century Gothic" w:hAnsi="Century Gothic"/>
              <w:b/>
            </w:rPr>
            <w:t>GRUPO MUNICIPAL POPULAR</w:t>
          </w:r>
        </w:p>
        <w:p w14:paraId="2EAD4522" w14:textId="77777777" w:rsidR="002B4470" w:rsidRDefault="002B4470" w:rsidP="002B4470">
          <w:pPr>
            <w:pStyle w:val="Encabezado"/>
            <w:spacing w:before="0"/>
            <w:jc w:val="center"/>
          </w:pPr>
          <w:r w:rsidRPr="002B4470">
            <w:rPr>
              <w:rFonts w:ascii="Century Gothic" w:hAnsi="Century Gothic"/>
              <w:color w:val="2F5496" w:themeColor="accent1" w:themeShade="BF"/>
              <w:sz w:val="22"/>
            </w:rPr>
            <w:t>Ayuntamiento de Zamora</w:t>
          </w:r>
        </w:p>
      </w:tc>
      <w:tc>
        <w:tcPr>
          <w:tcW w:w="4383" w:type="dxa"/>
        </w:tcPr>
        <w:p w14:paraId="48420118" w14:textId="77777777" w:rsidR="002B4470" w:rsidRDefault="002B4470">
          <w:pPr>
            <w:pStyle w:val="Encabezado"/>
          </w:pPr>
          <w:r>
            <w:rPr>
              <w:noProof/>
            </w:rPr>
            <w:drawing>
              <wp:anchor distT="0" distB="0" distL="114300" distR="114300" simplePos="0" relativeHeight="251658240" behindDoc="0" locked="0" layoutInCell="1" allowOverlap="1" wp14:anchorId="7322DBC5" wp14:editId="1B56082F">
                <wp:simplePos x="0" y="0"/>
                <wp:positionH relativeFrom="column">
                  <wp:posOffset>984250</wp:posOffset>
                </wp:positionH>
                <wp:positionV relativeFrom="paragraph">
                  <wp:posOffset>-110138</wp:posOffset>
                </wp:positionV>
                <wp:extent cx="2210435" cy="510759"/>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opulares.jpg"/>
                        <pic:cNvPicPr/>
                      </pic:nvPicPr>
                      <pic:blipFill rotWithShape="1">
                        <a:blip r:embed="rId1">
                          <a:extLst>
                            <a:ext uri="{28A0092B-C50C-407E-A947-70E740481C1C}">
                              <a14:useLocalDpi xmlns:a14="http://schemas.microsoft.com/office/drawing/2010/main" val="0"/>
                            </a:ext>
                          </a:extLst>
                        </a:blip>
                        <a:srcRect t="30662" b="23167"/>
                        <a:stretch/>
                      </pic:blipFill>
                      <pic:spPr bwMode="auto">
                        <a:xfrm>
                          <a:off x="0" y="0"/>
                          <a:ext cx="2228844" cy="5150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4DFA669" w14:textId="77777777" w:rsidR="002B4470" w:rsidRDefault="002B4470">
    <w:pPr>
      <w:pStyle w:val="Encabezado"/>
    </w:pPr>
  </w:p>
  <w:p w14:paraId="62FFCDE1" w14:textId="77777777" w:rsidR="002B4470" w:rsidRDefault="002B44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3CA6"/>
    <w:multiLevelType w:val="hybridMultilevel"/>
    <w:tmpl w:val="11E86DA6"/>
    <w:lvl w:ilvl="0" w:tplc="2B2A540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905D71"/>
    <w:multiLevelType w:val="hybridMultilevel"/>
    <w:tmpl w:val="0D4A202E"/>
    <w:lvl w:ilvl="0" w:tplc="550C133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8978344">
    <w:abstractNumId w:val="0"/>
  </w:num>
  <w:num w:numId="2" w16cid:durableId="118891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70"/>
    <w:rsid w:val="00002A63"/>
    <w:rsid w:val="00016BA6"/>
    <w:rsid w:val="000229A0"/>
    <w:rsid w:val="00033C55"/>
    <w:rsid w:val="001D174C"/>
    <w:rsid w:val="001E55A8"/>
    <w:rsid w:val="00236717"/>
    <w:rsid w:val="00236EFC"/>
    <w:rsid w:val="002B39A6"/>
    <w:rsid w:val="002B4470"/>
    <w:rsid w:val="00356C67"/>
    <w:rsid w:val="00386EBD"/>
    <w:rsid w:val="004253C1"/>
    <w:rsid w:val="004729AC"/>
    <w:rsid w:val="005739BE"/>
    <w:rsid w:val="006521D3"/>
    <w:rsid w:val="00664390"/>
    <w:rsid w:val="0069456E"/>
    <w:rsid w:val="00694B15"/>
    <w:rsid w:val="006A1B12"/>
    <w:rsid w:val="006E1F7A"/>
    <w:rsid w:val="007507A9"/>
    <w:rsid w:val="007B7FF0"/>
    <w:rsid w:val="007C4EA6"/>
    <w:rsid w:val="007F7BD3"/>
    <w:rsid w:val="0081638D"/>
    <w:rsid w:val="00871622"/>
    <w:rsid w:val="008C5507"/>
    <w:rsid w:val="009277BF"/>
    <w:rsid w:val="00963290"/>
    <w:rsid w:val="009A25C5"/>
    <w:rsid w:val="009C1469"/>
    <w:rsid w:val="009D0983"/>
    <w:rsid w:val="00AF38AC"/>
    <w:rsid w:val="00B25534"/>
    <w:rsid w:val="00C001CB"/>
    <w:rsid w:val="00CF0253"/>
    <w:rsid w:val="00D02E3E"/>
    <w:rsid w:val="00D129EB"/>
    <w:rsid w:val="00D83902"/>
    <w:rsid w:val="00E2641C"/>
    <w:rsid w:val="00EE2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580BE"/>
  <w15:chartTrackingRefBased/>
  <w15:docId w15:val="{0E988BE8-880C-4FF5-A67A-00F25AE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70"/>
  </w:style>
  <w:style w:type="paragraph" w:styleId="Ttulo1">
    <w:name w:val="heading 1"/>
    <w:basedOn w:val="Normal"/>
    <w:next w:val="Normal"/>
    <w:link w:val="Ttulo1Car"/>
    <w:uiPriority w:val="9"/>
    <w:qFormat/>
    <w:rsid w:val="002B447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2B447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2B4470"/>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2B4470"/>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2B4470"/>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2B4470"/>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2B4470"/>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2B447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2B447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44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4470"/>
  </w:style>
  <w:style w:type="paragraph" w:styleId="Piedepgina">
    <w:name w:val="footer"/>
    <w:basedOn w:val="Normal"/>
    <w:link w:val="PiedepginaCar"/>
    <w:uiPriority w:val="99"/>
    <w:unhideWhenUsed/>
    <w:rsid w:val="002B44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4470"/>
  </w:style>
  <w:style w:type="table" w:styleId="Tablaconcuadrcula">
    <w:name w:val="Table Grid"/>
    <w:basedOn w:val="Tablanormal"/>
    <w:uiPriority w:val="1"/>
    <w:rsid w:val="002B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B4470"/>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2B4470"/>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2B4470"/>
    <w:rPr>
      <w:caps/>
      <w:color w:val="1F3763" w:themeColor="accent1" w:themeShade="7F"/>
      <w:spacing w:val="15"/>
    </w:rPr>
  </w:style>
  <w:style w:type="character" w:customStyle="1" w:styleId="Ttulo4Car">
    <w:name w:val="Título 4 Car"/>
    <w:basedOn w:val="Fuentedeprrafopredeter"/>
    <w:link w:val="Ttulo4"/>
    <w:uiPriority w:val="9"/>
    <w:semiHidden/>
    <w:rsid w:val="002B4470"/>
    <w:rPr>
      <w:caps/>
      <w:color w:val="2F5496" w:themeColor="accent1" w:themeShade="BF"/>
      <w:spacing w:val="10"/>
    </w:rPr>
  </w:style>
  <w:style w:type="character" w:customStyle="1" w:styleId="Ttulo5Car">
    <w:name w:val="Título 5 Car"/>
    <w:basedOn w:val="Fuentedeprrafopredeter"/>
    <w:link w:val="Ttulo5"/>
    <w:uiPriority w:val="9"/>
    <w:semiHidden/>
    <w:rsid w:val="002B4470"/>
    <w:rPr>
      <w:caps/>
      <w:color w:val="2F5496" w:themeColor="accent1" w:themeShade="BF"/>
      <w:spacing w:val="10"/>
    </w:rPr>
  </w:style>
  <w:style w:type="character" w:customStyle="1" w:styleId="Ttulo6Car">
    <w:name w:val="Título 6 Car"/>
    <w:basedOn w:val="Fuentedeprrafopredeter"/>
    <w:link w:val="Ttulo6"/>
    <w:uiPriority w:val="9"/>
    <w:semiHidden/>
    <w:rsid w:val="002B4470"/>
    <w:rPr>
      <w:caps/>
      <w:color w:val="2F5496" w:themeColor="accent1" w:themeShade="BF"/>
      <w:spacing w:val="10"/>
    </w:rPr>
  </w:style>
  <w:style w:type="character" w:customStyle="1" w:styleId="Ttulo7Car">
    <w:name w:val="Título 7 Car"/>
    <w:basedOn w:val="Fuentedeprrafopredeter"/>
    <w:link w:val="Ttulo7"/>
    <w:uiPriority w:val="9"/>
    <w:semiHidden/>
    <w:rsid w:val="002B4470"/>
    <w:rPr>
      <w:caps/>
      <w:color w:val="2F5496" w:themeColor="accent1" w:themeShade="BF"/>
      <w:spacing w:val="10"/>
    </w:rPr>
  </w:style>
  <w:style w:type="character" w:customStyle="1" w:styleId="Ttulo8Car">
    <w:name w:val="Título 8 Car"/>
    <w:basedOn w:val="Fuentedeprrafopredeter"/>
    <w:link w:val="Ttulo8"/>
    <w:uiPriority w:val="9"/>
    <w:semiHidden/>
    <w:rsid w:val="002B4470"/>
    <w:rPr>
      <w:caps/>
      <w:spacing w:val="10"/>
      <w:sz w:val="18"/>
      <w:szCs w:val="18"/>
    </w:rPr>
  </w:style>
  <w:style w:type="character" w:customStyle="1" w:styleId="Ttulo9Car">
    <w:name w:val="Título 9 Car"/>
    <w:basedOn w:val="Fuentedeprrafopredeter"/>
    <w:link w:val="Ttulo9"/>
    <w:uiPriority w:val="9"/>
    <w:semiHidden/>
    <w:rsid w:val="002B4470"/>
    <w:rPr>
      <w:i/>
      <w:iCs/>
      <w:caps/>
      <w:spacing w:val="10"/>
      <w:sz w:val="18"/>
      <w:szCs w:val="18"/>
    </w:rPr>
  </w:style>
  <w:style w:type="paragraph" w:styleId="Descripcin">
    <w:name w:val="caption"/>
    <w:basedOn w:val="Normal"/>
    <w:next w:val="Normal"/>
    <w:uiPriority w:val="35"/>
    <w:semiHidden/>
    <w:unhideWhenUsed/>
    <w:qFormat/>
    <w:rsid w:val="002B4470"/>
    <w:rPr>
      <w:b/>
      <w:bCs/>
      <w:color w:val="2F5496" w:themeColor="accent1" w:themeShade="BF"/>
      <w:sz w:val="16"/>
      <w:szCs w:val="16"/>
    </w:rPr>
  </w:style>
  <w:style w:type="paragraph" w:styleId="Ttulo">
    <w:name w:val="Title"/>
    <w:basedOn w:val="Normal"/>
    <w:next w:val="Normal"/>
    <w:link w:val="TtuloCar"/>
    <w:uiPriority w:val="10"/>
    <w:qFormat/>
    <w:rsid w:val="002B447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2B4470"/>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2B4470"/>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2B4470"/>
    <w:rPr>
      <w:caps/>
      <w:color w:val="595959" w:themeColor="text1" w:themeTint="A6"/>
      <w:spacing w:val="10"/>
      <w:sz w:val="21"/>
      <w:szCs w:val="21"/>
    </w:rPr>
  </w:style>
  <w:style w:type="character" w:styleId="Textoennegrita">
    <w:name w:val="Strong"/>
    <w:uiPriority w:val="22"/>
    <w:qFormat/>
    <w:rsid w:val="002B4470"/>
    <w:rPr>
      <w:b/>
      <w:bCs/>
    </w:rPr>
  </w:style>
  <w:style w:type="character" w:styleId="nfasis">
    <w:name w:val="Emphasis"/>
    <w:uiPriority w:val="20"/>
    <w:qFormat/>
    <w:rsid w:val="002B4470"/>
    <w:rPr>
      <w:caps/>
      <w:color w:val="1F3763" w:themeColor="accent1" w:themeShade="7F"/>
      <w:spacing w:val="5"/>
    </w:rPr>
  </w:style>
  <w:style w:type="paragraph" w:styleId="Sinespaciado">
    <w:name w:val="No Spacing"/>
    <w:uiPriority w:val="1"/>
    <w:qFormat/>
    <w:rsid w:val="002B4470"/>
    <w:pPr>
      <w:spacing w:after="0" w:line="240" w:lineRule="auto"/>
    </w:pPr>
  </w:style>
  <w:style w:type="paragraph" w:styleId="Cita">
    <w:name w:val="Quote"/>
    <w:basedOn w:val="Normal"/>
    <w:next w:val="Normal"/>
    <w:link w:val="CitaCar"/>
    <w:uiPriority w:val="29"/>
    <w:qFormat/>
    <w:rsid w:val="002B4470"/>
    <w:rPr>
      <w:i/>
      <w:iCs/>
      <w:sz w:val="24"/>
      <w:szCs w:val="24"/>
    </w:rPr>
  </w:style>
  <w:style w:type="character" w:customStyle="1" w:styleId="CitaCar">
    <w:name w:val="Cita Car"/>
    <w:basedOn w:val="Fuentedeprrafopredeter"/>
    <w:link w:val="Cita"/>
    <w:uiPriority w:val="29"/>
    <w:rsid w:val="002B4470"/>
    <w:rPr>
      <w:i/>
      <w:iCs/>
      <w:sz w:val="24"/>
      <w:szCs w:val="24"/>
    </w:rPr>
  </w:style>
  <w:style w:type="paragraph" w:styleId="Citadestacada">
    <w:name w:val="Intense Quote"/>
    <w:basedOn w:val="Normal"/>
    <w:next w:val="Normal"/>
    <w:link w:val="CitadestacadaCar"/>
    <w:uiPriority w:val="30"/>
    <w:qFormat/>
    <w:rsid w:val="002B4470"/>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2B4470"/>
    <w:rPr>
      <w:color w:val="4472C4" w:themeColor="accent1"/>
      <w:sz w:val="24"/>
      <w:szCs w:val="24"/>
    </w:rPr>
  </w:style>
  <w:style w:type="character" w:styleId="nfasissutil">
    <w:name w:val="Subtle Emphasis"/>
    <w:uiPriority w:val="19"/>
    <w:qFormat/>
    <w:rsid w:val="002B4470"/>
    <w:rPr>
      <w:i/>
      <w:iCs/>
      <w:color w:val="1F3763" w:themeColor="accent1" w:themeShade="7F"/>
    </w:rPr>
  </w:style>
  <w:style w:type="character" w:styleId="nfasisintenso">
    <w:name w:val="Intense Emphasis"/>
    <w:uiPriority w:val="21"/>
    <w:qFormat/>
    <w:rsid w:val="002B4470"/>
    <w:rPr>
      <w:b/>
      <w:bCs/>
      <w:caps/>
      <w:color w:val="1F3763" w:themeColor="accent1" w:themeShade="7F"/>
      <w:spacing w:val="10"/>
    </w:rPr>
  </w:style>
  <w:style w:type="character" w:styleId="Referenciasutil">
    <w:name w:val="Subtle Reference"/>
    <w:uiPriority w:val="31"/>
    <w:qFormat/>
    <w:rsid w:val="002B4470"/>
    <w:rPr>
      <w:b/>
      <w:bCs/>
      <w:color w:val="4472C4" w:themeColor="accent1"/>
    </w:rPr>
  </w:style>
  <w:style w:type="character" w:styleId="Referenciaintensa">
    <w:name w:val="Intense Reference"/>
    <w:uiPriority w:val="32"/>
    <w:qFormat/>
    <w:rsid w:val="002B4470"/>
    <w:rPr>
      <w:b/>
      <w:bCs/>
      <w:i/>
      <w:iCs/>
      <w:caps/>
      <w:color w:val="4472C4" w:themeColor="accent1"/>
    </w:rPr>
  </w:style>
  <w:style w:type="character" w:styleId="Ttulodellibro">
    <w:name w:val="Book Title"/>
    <w:uiPriority w:val="33"/>
    <w:qFormat/>
    <w:rsid w:val="002B4470"/>
    <w:rPr>
      <w:b/>
      <w:bCs/>
      <w:i/>
      <w:iCs/>
      <w:spacing w:val="0"/>
    </w:rPr>
  </w:style>
  <w:style w:type="paragraph" w:styleId="TtuloTDC">
    <w:name w:val="TOC Heading"/>
    <w:basedOn w:val="Ttulo1"/>
    <w:next w:val="Normal"/>
    <w:uiPriority w:val="39"/>
    <w:semiHidden/>
    <w:unhideWhenUsed/>
    <w:qFormat/>
    <w:rsid w:val="002B4470"/>
    <w:pPr>
      <w:outlineLvl w:val="9"/>
    </w:pPr>
  </w:style>
  <w:style w:type="paragraph" w:styleId="Prrafodelista">
    <w:name w:val="List Paragraph"/>
    <w:basedOn w:val="Normal"/>
    <w:uiPriority w:val="34"/>
    <w:qFormat/>
    <w:rsid w:val="00236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2</cp:revision>
  <cp:lastPrinted>2021-04-21T11:32:00Z</cp:lastPrinted>
  <dcterms:created xsi:type="dcterms:W3CDTF">2022-04-07T08:27:00Z</dcterms:created>
  <dcterms:modified xsi:type="dcterms:W3CDTF">2022-04-07T08:27:00Z</dcterms:modified>
</cp:coreProperties>
</file>